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57" w:rsidRPr="00FD56E2" w:rsidRDefault="00FD56E2" w:rsidP="00FD56E2">
      <w:pPr>
        <w:jc w:val="center"/>
        <w:rPr>
          <w:rFonts w:ascii="Times New Roman" w:hAnsi="Times New Roman" w:cs="Times New Roman"/>
          <w:b/>
        </w:rPr>
      </w:pPr>
      <w:r w:rsidRPr="00FD56E2">
        <w:rPr>
          <w:rFonts w:ascii="Times New Roman" w:hAnsi="Times New Roman" w:cs="Times New Roman"/>
          <w:b/>
        </w:rPr>
        <w:t>КИМ «Численность населения России»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C721CF" w:rsidRPr="00FD56E2" w:rsidTr="000565C8">
        <w:trPr>
          <w:tblCellSpacing w:w="0" w:type="dxa"/>
        </w:trPr>
        <w:tc>
          <w:tcPr>
            <w:tcW w:w="5000" w:type="pct"/>
            <w:hideMark/>
          </w:tcPr>
          <w:p w:rsidR="00C721CF" w:rsidRPr="00FD56E2" w:rsidRDefault="00C721CF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Какой из перечисленных городов является наибольшим по численности населения?</w:t>
            </w:r>
          </w:p>
        </w:tc>
      </w:tr>
      <w:tr w:rsidR="00C721CF" w:rsidRPr="00FD56E2" w:rsidTr="000565C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6"/>
              <w:gridCol w:w="380"/>
              <w:gridCol w:w="9890"/>
            </w:tblGrid>
            <w:tr w:rsidR="00C721CF" w:rsidRPr="00FD56E2" w:rsidTr="00231160">
              <w:trPr>
                <w:tblCellSpacing w:w="15" w:type="dxa"/>
              </w:trPr>
              <w:tc>
                <w:tcPr>
                  <w:tcW w:w="151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845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Екатеринбург</w:t>
                  </w:r>
                  <w:r w:rsidR="00231160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2) Саратов   3)Оренбург  4)Чита</w:t>
                  </w:r>
                </w:p>
              </w:tc>
            </w:tr>
          </w:tbl>
          <w:p w:rsidR="00C721CF" w:rsidRPr="00FD56E2" w:rsidRDefault="00C721CF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721CF" w:rsidRPr="00FD56E2" w:rsidRDefault="00C721CF" w:rsidP="009F6A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56E2">
        <w:rPr>
          <w:rFonts w:ascii="Times New Roman" w:hAnsi="Times New Roman" w:cs="Times New Roman"/>
        </w:rPr>
        <w:t>Как называется социально-экономический процесс, о котором идёт речь в приведённом ниже тексте?</w:t>
      </w:r>
    </w:p>
    <w:p w:rsidR="00C721CF" w:rsidRPr="00FD56E2" w:rsidRDefault="00C721CF" w:rsidP="00231160">
      <w:pPr>
        <w:spacing w:after="0" w:line="240" w:lineRule="auto"/>
        <w:rPr>
          <w:rFonts w:ascii="Times New Roman" w:hAnsi="Times New Roman" w:cs="Times New Roman"/>
        </w:rPr>
      </w:pPr>
      <w:r w:rsidRPr="00FD56E2">
        <w:rPr>
          <w:rFonts w:ascii="Times New Roman" w:hAnsi="Times New Roman" w:cs="Times New Roman"/>
        </w:rPr>
        <w:t>В настоящее время население концентрируется главным образом в городах и вокруг них. Процесс этот, как считают некоторые исследователи, необратим, так же как и необратимы факторы, ведущие к нему. Ученые утверждают, что если процесс увеличения численности городского населения не замедлится, то уже к 2015 г. более половины населения мира будет жить в больших городах.</w:t>
      </w:r>
    </w:p>
    <w:p w:rsidR="00C721CF" w:rsidRPr="00FD56E2" w:rsidRDefault="00C721CF" w:rsidP="0023116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56E2">
        <w:rPr>
          <w:rFonts w:ascii="Times New Roman" w:eastAsia="Times New Roman" w:hAnsi="Times New Roman" w:cs="Times New Roman"/>
          <w:lang w:eastAsia="ru-RU"/>
        </w:rPr>
        <w:t>Как называется социально-экономический процесс, о котором идёт речь в приведённом ниже тексте?</w:t>
      </w:r>
    </w:p>
    <w:p w:rsidR="00C721CF" w:rsidRPr="00FD56E2" w:rsidRDefault="00C721CF" w:rsidP="002311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56E2">
        <w:rPr>
          <w:rFonts w:ascii="Times New Roman" w:eastAsia="Times New Roman" w:hAnsi="Times New Roman" w:cs="Times New Roman"/>
          <w:lang w:eastAsia="ru-RU"/>
        </w:rPr>
        <w:t>Из России на постоянное жительство выехали в станы Европейского Союза 25 тысяч человек.</w:t>
      </w:r>
    </w:p>
    <w:tbl>
      <w:tblPr>
        <w:tblW w:w="503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9"/>
      </w:tblGrid>
      <w:tr w:rsidR="00C721CF" w:rsidRPr="00FD56E2" w:rsidTr="00231160">
        <w:trPr>
          <w:tblCellSpacing w:w="0" w:type="dxa"/>
        </w:trPr>
        <w:tc>
          <w:tcPr>
            <w:tcW w:w="5000" w:type="pct"/>
            <w:hideMark/>
          </w:tcPr>
          <w:p w:rsidR="00C721CF" w:rsidRPr="00FD56E2" w:rsidRDefault="00C721CF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В каком из перечисленных регионов России средняя плотность населения</w:t>
            </w:r>
            <w:r w:rsidRPr="00FD56E2">
              <w:rPr>
                <w:rFonts w:ascii="Times New Roman" w:eastAsia="Times New Roman" w:hAnsi="Times New Roman" w:cs="Times New Roman"/>
                <w:bCs/>
                <w:lang w:eastAsia="ru-RU"/>
              </w:rPr>
              <w:t> наименьшая</w:t>
            </w: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</w:tc>
      </w:tr>
    </w:tbl>
    <w:p w:rsidR="00231160" w:rsidRPr="00FD56E2" w:rsidRDefault="00231160" w:rsidP="002311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31160" w:rsidRPr="00FD56E2" w:rsidSect="0023116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503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9"/>
      </w:tblGrid>
      <w:tr w:rsidR="00231160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"/>
              <w:gridCol w:w="746"/>
              <w:gridCol w:w="9441"/>
            </w:tblGrid>
            <w:tr w:rsidR="00231160" w:rsidRPr="00FD56E2" w:rsidTr="009F6A19">
              <w:trPr>
                <w:trHeight w:val="287"/>
                <w:tblCellSpacing w:w="15" w:type="dxa"/>
              </w:trPr>
              <w:tc>
                <w:tcPr>
                  <w:tcW w:w="150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231160" w:rsidRPr="00FD56E2" w:rsidRDefault="00231160" w:rsidP="009F6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592" w:type="dxa"/>
                  <w:hideMark/>
                </w:tcPr>
                <w:p w:rsidR="00231160" w:rsidRPr="00FD56E2" w:rsidRDefault="00231160" w:rsidP="009F6A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Камчатский край</w:t>
                  </w:r>
                  <w:r w:rsidR="009F6A19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2) Волгоградская область 3) Республика Татарстан   4) Пермский край</w:t>
                  </w: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31160" w:rsidRPr="00FD56E2" w:rsidRDefault="00231160" w:rsidP="002311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31160" w:rsidRPr="00FD56E2" w:rsidSect="009F6A19">
          <w:type w:val="continuous"/>
          <w:pgSz w:w="11906" w:h="16838"/>
          <w:pgMar w:top="720" w:right="720" w:bottom="720" w:left="720" w:header="708" w:footer="708" w:gutter="0"/>
          <w:cols w:space="113"/>
          <w:docGrid w:linePitch="360"/>
        </w:sectPr>
      </w:pPr>
    </w:p>
    <w:tbl>
      <w:tblPr>
        <w:tblW w:w="503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9"/>
      </w:tblGrid>
      <w:tr w:rsidR="00C721CF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721CF" w:rsidRPr="00FD56E2" w:rsidRDefault="00C721CF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Какой из перечисленных регионов России находится </w:t>
            </w:r>
            <w:r w:rsidRPr="00FD56E2">
              <w:rPr>
                <w:rFonts w:ascii="Times New Roman" w:eastAsia="Times New Roman" w:hAnsi="Times New Roman" w:cs="Times New Roman"/>
                <w:bCs/>
                <w:lang w:eastAsia="ru-RU"/>
              </w:rPr>
              <w:t>за пределами</w:t>
            </w: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 Основной полосы расселения?</w:t>
            </w:r>
          </w:p>
        </w:tc>
      </w:tr>
      <w:tr w:rsidR="00C721CF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9964"/>
            </w:tblGrid>
            <w:tr w:rsidR="00C721CF" w:rsidRPr="00FD56E2" w:rsidTr="009F6A19">
              <w:trPr>
                <w:tblCellSpacing w:w="15" w:type="dxa"/>
              </w:trPr>
              <w:tc>
                <w:tcPr>
                  <w:tcW w:w="1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19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Прикаспийская низменность</w:t>
                  </w:r>
                  <w:r w:rsidR="009F6A19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2) Чукотское нагорье  3) Ставропольская возвышенность</w:t>
                  </w:r>
                </w:p>
              </w:tc>
            </w:tr>
            <w:tr w:rsidR="00C721CF" w:rsidRPr="00FD56E2" w:rsidTr="009F6A19">
              <w:trPr>
                <w:tblCellSpacing w:w="15" w:type="dxa"/>
              </w:trPr>
              <w:tc>
                <w:tcPr>
                  <w:tcW w:w="1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19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Среднерусская возвышенность</w:t>
                  </w:r>
                </w:p>
              </w:tc>
            </w:tr>
          </w:tbl>
          <w:p w:rsidR="00C721CF" w:rsidRPr="00FD56E2" w:rsidRDefault="00C721CF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21CF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721CF" w:rsidRPr="00FD56E2" w:rsidRDefault="00C721CF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В каком из перечисленных регионов России средняя плотность населения наибольшая?</w:t>
            </w:r>
          </w:p>
        </w:tc>
      </w:tr>
      <w:tr w:rsidR="00C721CF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9964"/>
            </w:tblGrid>
            <w:tr w:rsidR="00C721CF" w:rsidRPr="00FD56E2" w:rsidTr="009F6A19">
              <w:trPr>
                <w:tblCellSpacing w:w="15" w:type="dxa"/>
              </w:trPr>
              <w:tc>
                <w:tcPr>
                  <w:tcW w:w="1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19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Магаданская область</w:t>
                  </w:r>
                  <w:r w:rsidR="009F6A19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2) Республика Карелия  3) Нижегородская область</w:t>
                  </w:r>
                </w:p>
              </w:tc>
            </w:tr>
            <w:tr w:rsidR="00C721CF" w:rsidRPr="00FD56E2" w:rsidTr="009F6A19">
              <w:trPr>
                <w:tblCellSpacing w:w="15" w:type="dxa"/>
              </w:trPr>
              <w:tc>
                <w:tcPr>
                  <w:tcW w:w="1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19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Мурманская область</w:t>
                  </w:r>
                </w:p>
              </w:tc>
            </w:tr>
          </w:tbl>
          <w:p w:rsidR="00C721CF" w:rsidRPr="00FD56E2" w:rsidRDefault="00C721CF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21CF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721CF" w:rsidRPr="00FD56E2" w:rsidRDefault="00C721CF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В каком из перечисленных высказываний содержится информация о миграциях населения?</w:t>
            </w:r>
          </w:p>
        </w:tc>
      </w:tr>
      <w:tr w:rsidR="00C721CF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"/>
              <w:gridCol w:w="354"/>
              <w:gridCol w:w="9999"/>
            </w:tblGrid>
            <w:tr w:rsidR="00C721CF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В настоящее время наиболее низкая средняя ожидаемая продолжительность жизни и мужчин, и женщин отмечается в Республике Тыва и Чукотском АО.</w:t>
                  </w:r>
                </w:p>
              </w:tc>
            </w:tr>
            <w:tr w:rsidR="00C721CF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 2008 г. </w:t>
                  </w:r>
                  <w:proofErr w:type="gramStart"/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среди</w:t>
                  </w:r>
                  <w:proofErr w:type="gramEnd"/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все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cr/>
                    <w:t xml:space="preserve"> въехавших в Россию с целью смены места жительства около 96% составляли жители стран СНГ.</w:t>
                  </w:r>
                </w:p>
              </w:tc>
            </w:tr>
            <w:tr w:rsidR="00C721CF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Численность мужчин в России на 1 января 2010 г. составляла 65,6 </w:t>
                  </w:r>
                  <w:proofErr w:type="gramStart"/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млн</w:t>
                  </w:r>
                  <w:proofErr w:type="gramEnd"/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человек, женщин </w:t>
                  </w:r>
                  <w:r w:rsidRPr="00FD56E2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ru-RU"/>
                    </w:rPr>
                    <w:t>–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76,3 млн человек.</w:t>
                  </w:r>
                </w:p>
              </w:tc>
            </w:tr>
            <w:tr w:rsidR="00C721CF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C721CF" w:rsidRPr="00FD56E2" w:rsidRDefault="00C721CF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Более четверти россиян (27%) проживают в Центральном федеральном округе, где средняя плотность населения составляет 59,7 человек на 1 км</w:t>
                  </w:r>
                  <w:proofErr w:type="gramStart"/>
                  <w:r w:rsidRPr="00FD56E2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2</w:t>
                  </w:r>
                  <w:proofErr w:type="gramEnd"/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</w:tbl>
          <w:p w:rsidR="00C721CF" w:rsidRPr="00FD56E2" w:rsidRDefault="00C721CF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1160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1160" w:rsidRPr="00FD56E2" w:rsidRDefault="00231160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В каком из перечисленных высказываний содержится информация о воспроизводстве населения в Республике Башкортостан?</w:t>
            </w:r>
          </w:p>
        </w:tc>
      </w:tr>
      <w:tr w:rsidR="00231160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"/>
              <w:gridCol w:w="354"/>
              <w:gridCol w:w="9999"/>
            </w:tblGrid>
            <w:tr w:rsidR="00231160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231160" w:rsidRPr="00FD56E2" w:rsidRDefault="00743F3E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Доля сельского нас</w:t>
                  </w:r>
                  <w:r w:rsidR="00231160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еления в общей численности населения Республики Башкортостан на 1 января 2011 г. составляла примерно 40%.</w:t>
                  </w:r>
                </w:p>
              </w:tc>
            </w:tr>
            <w:tr w:rsidR="00231160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В январе </w:t>
                  </w:r>
                  <w:r w:rsidRPr="00FD56E2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ru-RU"/>
                    </w:rPr>
                    <w:t>–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сентябре 2011 г. число выбывших за пределы Республики Башкортостан составило 25,3 тыс. человек, а прибывших на постоянное место жительства в Республику Башкортостан </w:t>
                  </w:r>
                  <w:r w:rsidRPr="00FD56E2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ru-RU"/>
                    </w:rPr>
                    <w:t>–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21,5 тыс. человек.</w:t>
                  </w:r>
                </w:p>
              </w:tc>
            </w:tr>
            <w:tr w:rsidR="00231160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За январь </w:t>
                  </w:r>
                  <w:r w:rsidRPr="00FD56E2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ru-RU"/>
                    </w:rPr>
                    <w:t>–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сентябрь 2011 г. в Республике Башкортостан родилось 41 708 человек, а умер 41 401 человек.</w:t>
                  </w:r>
                </w:p>
              </w:tc>
            </w:tr>
            <w:tr w:rsidR="00231160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Численность населения в Республике Башкортостан на 1 января 2011 г. составляла 4066 тыс. человек.</w:t>
                  </w: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1160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1160" w:rsidRPr="00FD56E2" w:rsidRDefault="00231160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 xml:space="preserve">Традиционными </w:t>
            </w:r>
            <w:proofErr w:type="gramStart"/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занятиями</w:t>
            </w:r>
            <w:proofErr w:type="gramEnd"/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 xml:space="preserve"> какого из перечисленных народов являются оленеводство, рыболовство и охота?</w:t>
            </w:r>
          </w:p>
        </w:tc>
      </w:tr>
      <w:tr w:rsidR="00231160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5"/>
              <w:gridCol w:w="354"/>
              <w:gridCol w:w="2103"/>
              <w:gridCol w:w="170"/>
              <w:gridCol w:w="354"/>
              <w:gridCol w:w="2103"/>
              <w:gridCol w:w="170"/>
              <w:gridCol w:w="354"/>
              <w:gridCol w:w="2103"/>
              <w:gridCol w:w="170"/>
              <w:gridCol w:w="354"/>
              <w:gridCol w:w="2119"/>
            </w:tblGrid>
            <w:tr w:rsidR="00231160" w:rsidRPr="00FD56E2" w:rsidTr="000565C8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эвенки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марийцы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башкиры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0" w:type="pct"/>
                  <w:noWrap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калмыки</w:t>
                  </w: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1160" w:rsidRPr="00FD56E2" w:rsidTr="002311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1160" w:rsidRPr="00FD56E2" w:rsidRDefault="00231160" w:rsidP="0023116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Расположите перечисленные ниже города в порядке </w:t>
            </w:r>
            <w:r w:rsidRPr="00FD56E2">
              <w:rPr>
                <w:rFonts w:ascii="Times New Roman" w:eastAsia="Times New Roman" w:hAnsi="Times New Roman" w:cs="Times New Roman"/>
                <w:bCs/>
                <w:lang w:eastAsia="ru-RU"/>
              </w:rPr>
              <w:t>увеличения</w:t>
            </w: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 в них численности населения.</w:t>
            </w:r>
          </w:p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Запишите в таблицу получившуюся последовательность цифр.</w:t>
            </w:r>
          </w:p>
        </w:tc>
      </w:tr>
    </w:tbl>
    <w:p w:rsidR="00231160" w:rsidRPr="00FD56E2" w:rsidRDefault="00231160" w:rsidP="002311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161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153"/>
        <w:gridCol w:w="10360"/>
        <w:gridCol w:w="120"/>
        <w:gridCol w:w="213"/>
      </w:tblGrid>
      <w:tr w:rsidR="00CF5D2E" w:rsidRPr="00FD56E2" w:rsidTr="00231160">
        <w:trPr>
          <w:gridAfter w:val="2"/>
          <w:wAfter w:w="260" w:type="dxa"/>
          <w:tblCellSpacing w:w="15" w:type="dxa"/>
          <w:jc w:val="center"/>
        </w:trPr>
        <w:tc>
          <w:tcPr>
            <w:tcW w:w="145" w:type="dxa"/>
            <w:gridSpan w:val="2"/>
            <w:vAlign w:val="center"/>
            <w:hideMark/>
          </w:tcPr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9225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5"/>
              <w:gridCol w:w="9944"/>
            </w:tblGrid>
            <w:tr w:rsidR="00231160" w:rsidRPr="00FD56E2" w:rsidTr="009F6A19">
              <w:trPr>
                <w:tblCellSpacing w:w="15" w:type="dxa"/>
              </w:trPr>
              <w:tc>
                <w:tcPr>
                  <w:tcW w:w="290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899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</w:t>
                  </w:r>
                  <w:r w:rsidR="009F6A19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2) Великий Новгород  3) Саратов</w:t>
                  </w: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1160" w:rsidRPr="00FD56E2" w:rsidTr="00231160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tblCellSpacing w:w="0" w:type="dxa"/>
        </w:trPr>
        <w:tc>
          <w:tcPr>
            <w:tcW w:w="9475" w:type="dxa"/>
            <w:gridSpan w:val="3"/>
            <w:hideMark/>
          </w:tcPr>
          <w:p w:rsidR="00231160" w:rsidRPr="00FD56E2" w:rsidRDefault="00231160" w:rsidP="009F6A1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6E2">
              <w:rPr>
                <w:rFonts w:ascii="Times New Roman" w:eastAsia="Times New Roman" w:hAnsi="Times New Roman" w:cs="Times New Roman"/>
                <w:lang w:eastAsia="ru-RU"/>
              </w:rPr>
              <w:t>В каком из перечисленных регионов России средняя плотность населения наибольшая?</w:t>
            </w:r>
          </w:p>
        </w:tc>
      </w:tr>
      <w:tr w:rsidR="00231160" w:rsidRPr="00FD56E2" w:rsidTr="00231160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tblCellSpacing w:w="0" w:type="dxa"/>
        </w:trPr>
        <w:tc>
          <w:tcPr>
            <w:tcW w:w="9475" w:type="dxa"/>
            <w:gridSpan w:val="3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10058"/>
            </w:tblGrid>
            <w:tr w:rsidR="00231160" w:rsidRPr="00FD56E2" w:rsidTr="009F6A19">
              <w:trPr>
                <w:tblCellSpacing w:w="15" w:type="dxa"/>
              </w:trPr>
              <w:tc>
                <w:tcPr>
                  <w:tcW w:w="150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350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1)</w:t>
                  </w: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07" w:type="dxa"/>
                  <w:hideMark/>
                </w:tcPr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>Республика Коми</w:t>
                  </w:r>
                  <w:r w:rsidR="009F6A19" w:rsidRPr="00FD56E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2) Ненецкий АО 3) Сахалинская область 4) Омская область</w:t>
                  </w: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1160" w:rsidRPr="00FD56E2" w:rsidTr="00231160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0806"/>
            </w:tblGrid>
            <w:tr w:rsidR="00231160" w:rsidRPr="00FD56E2" w:rsidTr="000565C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31160" w:rsidRPr="00FD56E2" w:rsidRDefault="00231160" w:rsidP="00231160">
                  <w:pPr>
                    <w:pStyle w:val="a3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Изменение численности постоянного населения </w:t>
                  </w:r>
                  <w:r w:rsidR="00CF5D2E" w:rsidRPr="00FD56E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отдельных субъектов РФ в 2011 г. (Чел.)</w:t>
                  </w:r>
                </w:p>
                <w:tbl>
                  <w:tblPr>
                    <w:tblW w:w="4950" w:type="pct"/>
                    <w:tblCellSpacing w:w="0" w:type="dxa"/>
                    <w:tblBorders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4"/>
                    <w:gridCol w:w="2510"/>
                    <w:gridCol w:w="2468"/>
                    <w:gridCol w:w="2510"/>
                  </w:tblGrid>
                  <w:tr w:rsidR="00231160" w:rsidRPr="00FD56E2" w:rsidTr="000565C8">
                    <w:trPr>
                      <w:tblCellSpacing w:w="0" w:type="dxa"/>
                    </w:trPr>
                    <w:tc>
                      <w:tcPr>
                        <w:tcW w:w="219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Субъект РФ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Среднегодовая численность населения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Общий прирост</w:t>
                        </w:r>
                      </w:p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населения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Миграционный прирост</w:t>
                        </w:r>
                      </w:p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населения</w:t>
                        </w:r>
                      </w:p>
                    </w:tc>
                  </w:tr>
                  <w:tr w:rsidR="00231160" w:rsidRPr="00FD56E2" w:rsidTr="000565C8">
                    <w:trPr>
                      <w:tblCellSpacing w:w="0" w:type="dxa"/>
                    </w:trPr>
                    <w:tc>
                      <w:tcPr>
                        <w:tcW w:w="219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Республика Адыгея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441 193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2 516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3 051</w:t>
                        </w:r>
                      </w:p>
                    </w:tc>
                  </w:tr>
                  <w:tr w:rsidR="00231160" w:rsidRPr="00FD56E2" w:rsidTr="000565C8">
                    <w:trPr>
                      <w:tblCellSpacing w:w="0" w:type="dxa"/>
                    </w:trPr>
                    <w:tc>
                      <w:tcPr>
                        <w:tcW w:w="219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Астраханская область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1 012 386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5 186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3 960</w:t>
                        </w:r>
                      </w:p>
                    </w:tc>
                  </w:tr>
                  <w:tr w:rsidR="00231160" w:rsidRPr="00FD56E2" w:rsidTr="000565C8">
                    <w:trPr>
                      <w:tblCellSpacing w:w="0" w:type="dxa"/>
                    </w:trPr>
                    <w:tc>
                      <w:tcPr>
                        <w:tcW w:w="219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Ростовская область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4 267 933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bdr w:val="none" w:sz="0" w:space="0" w:color="auto" w:frame="1"/>
                            <w:lang w:eastAsia="ru-RU"/>
                          </w:rPr>
                          <w:t>–</w:t>
                        </w: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14 580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bdr w:val="none" w:sz="0" w:space="0" w:color="auto" w:frame="1"/>
                            <w:lang w:eastAsia="ru-RU"/>
                          </w:rPr>
                          <w:t>–</w:t>
                        </w: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259</w:t>
                        </w:r>
                      </w:p>
                    </w:tc>
                  </w:tr>
                  <w:tr w:rsidR="00231160" w:rsidRPr="00FD56E2" w:rsidTr="000565C8">
                    <w:trPr>
                      <w:tblCellSpacing w:w="0" w:type="dxa"/>
                    </w:trPr>
                    <w:tc>
                      <w:tcPr>
                        <w:tcW w:w="219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Ставропольский край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2 786 277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1 482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2 885</w:t>
                        </w:r>
                      </w:p>
                    </w:tc>
                  </w:tr>
                </w:tbl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31160" w:rsidRPr="00FD56E2" w:rsidRDefault="00231160" w:rsidP="002311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6"/>
      </w:tblGrid>
      <w:tr w:rsidR="00231160" w:rsidRPr="00FD56E2" w:rsidTr="00B11373">
        <w:trPr>
          <w:trHeight w:val="14563"/>
          <w:tblCellSpacing w:w="15" w:type="dxa"/>
          <w:jc w:val="center"/>
          <w:hidden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231160" w:rsidRPr="00FD56E2" w:rsidTr="00231160">
              <w:trPr>
                <w:trHeight w:val="5397"/>
                <w:tblCellSpacing w:w="15" w:type="dxa"/>
                <w:hidden/>
              </w:trPr>
              <w:tc>
                <w:tcPr>
                  <w:tcW w:w="5000" w:type="pct"/>
                  <w:vAlign w:val="center"/>
                  <w:hideMark/>
                </w:tcPr>
                <w:p w:rsidR="00231160" w:rsidRPr="00FD56E2" w:rsidRDefault="00231160" w:rsidP="00231160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vanish/>
                      <w:lang w:eastAsia="ru-RU"/>
                    </w:rPr>
                    <w:lastRenderedPageBreak/>
                    <w:t>Начало формы</w:t>
                  </w:r>
                </w:p>
                <w:tbl>
                  <w:tblPr>
                    <w:tblW w:w="9818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18"/>
                  </w:tblGrid>
                  <w:tr w:rsidR="00231160" w:rsidRPr="00FD56E2" w:rsidTr="00231160">
                    <w:trPr>
                      <w:tblCellSpacing w:w="0" w:type="dxa"/>
                    </w:trPr>
                    <w:tc>
                      <w:tcPr>
                        <w:tcW w:w="4843" w:type="pct"/>
                        <w:hideMark/>
                      </w:tcPr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D56E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В каком из перечисленных субъектов РФ в 2011 г. число выбывших превышало число прибывших?</w:t>
                        </w:r>
                      </w:p>
                    </w:tc>
                  </w:tr>
                  <w:tr w:rsidR="00231160" w:rsidRPr="00FD56E2" w:rsidTr="0023116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9818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"/>
                          <w:gridCol w:w="380"/>
                          <w:gridCol w:w="9243"/>
                        </w:tblGrid>
                        <w:tr w:rsidR="00231160" w:rsidRPr="00FD56E2" w:rsidTr="00CF5D2E">
                          <w:trPr>
                            <w:tblCellSpacing w:w="15" w:type="dxa"/>
                          </w:trPr>
                          <w:tc>
                            <w:tcPr>
                              <w:tcW w:w="150" w:type="dxa"/>
                              <w:hideMark/>
                            </w:tcPr>
                            <w:p w:rsidR="00231160" w:rsidRPr="00FD56E2" w:rsidRDefault="00231160" w:rsidP="0023116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350" w:type="dxa"/>
                              <w:hideMark/>
                            </w:tcPr>
                            <w:p w:rsidR="00231160" w:rsidRPr="00FD56E2" w:rsidRDefault="00231160" w:rsidP="0023116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bCs/>
                                  <w:lang w:eastAsia="ru-RU"/>
                                </w:rPr>
                                <w:t>1)</w:t>
                              </w: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198" w:type="dxa"/>
                              <w:hideMark/>
                            </w:tcPr>
                            <w:p w:rsidR="00CF5D2E" w:rsidRPr="00FD56E2" w:rsidRDefault="00231160" w:rsidP="00CF5D2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Республика Адыгея</w:t>
                              </w:r>
                              <w:r w:rsidR="00CF5D2E" w:rsidRPr="00FD56E2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 xml:space="preserve">  2) Астраханская область 3) Ростовская область 4) Ставропольский край</w:t>
                              </w:r>
                            </w:p>
                            <w:p w:rsidR="00231160" w:rsidRPr="00FD56E2" w:rsidRDefault="00CF5D2E" w:rsidP="0023116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Определите естественный прирост населения в Астраханской области в 2011 г. Ответ запишите в виде числа.</w:t>
                              </w:r>
                            </w:p>
                          </w:tc>
                        </w:tr>
                      </w:tbl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  <w:tr w:rsidR="00231160" w:rsidRPr="00FD56E2" w:rsidTr="00231160">
                    <w:tblPrEx>
                      <w:jc w:val="center"/>
                      <w:tblCellSpacing w:w="15" w:type="dxa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728"/>
                        </w:tblGrid>
                        <w:tr w:rsidR="00231160" w:rsidRPr="00FD56E2" w:rsidTr="000565C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31160" w:rsidRPr="00FD56E2" w:rsidRDefault="00231160" w:rsidP="009F6A19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proofErr w:type="gramStart"/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bCs/>
                                  <w:lang w:eastAsia="ru-RU"/>
                                </w:rPr>
                                <w:t xml:space="preserve">Общие итоги миграции населения в Калужской и Курской областях в 2012 г. </w:t>
                              </w:r>
                              <w:proofErr w:type="gramEnd"/>
                            </w:p>
                            <w:tbl>
                              <w:tblPr>
                                <w:tblW w:w="9570" w:type="dxa"/>
                                <w:tblCellSpacing w:w="0" w:type="dxa"/>
                                <w:tblBorders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40"/>
                                <w:gridCol w:w="1620"/>
                                <w:gridCol w:w="1440"/>
                                <w:gridCol w:w="1440"/>
                                <w:gridCol w:w="1830"/>
                              </w:tblGrid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240" w:type="dxa"/>
                                    <w:vMerge w:val="restar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vAlign w:val="center"/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Показатель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Число </w:t>
                                    </w:r>
                                    <w:proofErr w:type="gramStart"/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прибывших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3270" w:type="dxa"/>
                                    <w:gridSpan w:val="2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Число </w:t>
                                    </w:r>
                                    <w:proofErr w:type="gramStart"/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выбывших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vAlign w:val="center"/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Калужская область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Курская область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Калужская область</w:t>
                                    </w:r>
                                  </w:p>
                                </w:tc>
                                <w:tc>
                                  <w:tcPr>
                                    <w:tcW w:w="183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Курская</w:t>
                                    </w:r>
                                  </w:p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область</w:t>
                                    </w:r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i/>
                                        <w:iCs/>
                                        <w:lang w:eastAsia="ru-RU"/>
                                      </w:rPr>
                                      <w:t>Миграция в пределах России</w:t>
                                    </w: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20 786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30 378</w:t>
                                    </w:r>
                                  </w:p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23 701</w:t>
                                    </w:r>
                                  </w:p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83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32 078</w:t>
                                    </w:r>
                                  </w:p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внутрирегиональная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8 970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19 130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8 970</w:t>
                                    </w:r>
                                  </w:p>
                                </w:tc>
                                <w:tc>
                                  <w:tcPr>
                                    <w:tcW w:w="183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19 130</w:t>
                                    </w:r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межрегиональная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11 816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11 248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14 731</w:t>
                                    </w:r>
                                  </w:p>
                                </w:tc>
                                <w:tc>
                                  <w:tcPr>
                                    <w:tcW w:w="183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12 948</w:t>
                                    </w:r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i/>
                                        <w:iCs/>
                                        <w:lang w:eastAsia="ru-RU"/>
                                      </w:rPr>
                                      <w:t>Международная миграция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6 996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4 902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2 682</w:t>
                                    </w:r>
                                  </w:p>
                                </w:tc>
                                <w:tc>
                                  <w:tcPr>
                                    <w:tcW w:w="183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278</w:t>
                                    </w:r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Всего: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27 782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35 280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26 383</w:t>
                                    </w:r>
                                  </w:p>
                                </w:tc>
                                <w:tc>
                                  <w:tcPr>
                                    <w:tcW w:w="1830" w:type="dxa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32 356</w:t>
                                    </w:r>
                                  </w:p>
                                </w:tc>
                              </w:tr>
                            </w:tbl>
                            <w:p w:rsidR="00231160" w:rsidRPr="00FD56E2" w:rsidRDefault="00231160" w:rsidP="0023116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lang w:eastAsia="ru-RU"/>
                    </w:rPr>
                  </w:pPr>
                </w:p>
                <w:tbl>
                  <w:tblPr>
                    <w:tblW w:w="9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316"/>
                  </w:tblGrid>
                  <w:tr w:rsidR="00231160" w:rsidRPr="00FD56E2" w:rsidTr="000565C8">
                    <w:trPr>
                      <w:tblCellSpacing w:w="15" w:type="dxa"/>
                      <w:jc w:val="center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26"/>
                        </w:tblGrid>
                        <w:tr w:rsidR="00231160" w:rsidRPr="00FD56E2" w:rsidTr="000565C8">
                          <w:trPr>
                            <w:tblCellSpacing w:w="15" w:type="dxa"/>
                            <w:hidden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231160" w:rsidRPr="00FD56E2" w:rsidRDefault="00231160" w:rsidP="00231160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vanish/>
                                  <w:lang w:eastAsia="ru-RU"/>
                                </w:rPr>
                              </w:pP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vanish/>
                                  <w:lang w:eastAsia="ru-RU"/>
                                </w:rPr>
                                <w:t>Начало формы</w:t>
                              </w: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076"/>
                              </w:tblGrid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5000" w:type="pct"/>
                                    <w:hideMark/>
                                  </w:tcPr>
                                  <w:p w:rsidR="00231160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FD56E2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Какое утверждение, характеризующее миграции населения в Калужской и Курской областях в 2012 г., верно?</w:t>
                                    </w:r>
                                    <w:proofErr w:type="gramEnd"/>
                                  </w:p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0076"/>
                                    </w:tblGrid>
                                    <w:tr w:rsidR="00B11373" w:rsidRPr="00FD56E2" w:rsidTr="00F712D3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B11373" w:rsidRPr="00FD56E2" w:rsidRDefault="00B11373" w:rsidP="00F712D3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Число </w:t>
                                          </w:r>
                                          <w:proofErr w:type="gramStart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выбывших</w:t>
                                          </w:r>
                                          <w:proofErr w:type="gramEnd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из Калужской области на постоянное место жительства в другие страны было меньше, чем из Курской области.</w:t>
                                          </w:r>
                                        </w:p>
                                      </w:tc>
                                    </w:tr>
                                    <w:tr w:rsidR="00B11373" w:rsidRPr="00FD56E2" w:rsidTr="00F712D3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B11373" w:rsidRPr="00FD56E2" w:rsidRDefault="00B11373" w:rsidP="00F712D3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Число </w:t>
                                          </w:r>
                                          <w:proofErr w:type="gramStart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выбывших</w:t>
                                          </w:r>
                                          <w:proofErr w:type="gramEnd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из Калужской области в другие регионы России было меньше, чем из Курской области.</w:t>
                                          </w:r>
                                        </w:p>
                                      </w:tc>
                                    </w:tr>
                                    <w:tr w:rsidR="00B11373" w:rsidRPr="00FD56E2" w:rsidTr="00F712D3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B11373" w:rsidRDefault="00B11373" w:rsidP="00F712D3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Число прибывших в Курскую область на постоянное место жительства из других стран было меньше, чем в Калужскую область.</w:t>
                                          </w:r>
                                        </w:p>
                                        <w:p w:rsidR="00B11373" w:rsidRPr="00FD56E2" w:rsidRDefault="00B11373" w:rsidP="00B11373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Число прибывших в Калужскую область из других регионов было меньше, чем в Курскую область.</w:t>
                                          </w:r>
                                        </w:p>
                                        <w:p w:rsidR="00B11373" w:rsidRPr="00FD56E2" w:rsidRDefault="00B11373" w:rsidP="00B11373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Определите миграционный прирост (всего) населения Курской области в 2012 г. Ответ запишите в виде числа.</w:t>
                                          </w:r>
                                        </w:p>
                                        <w:p w:rsidR="00B11373" w:rsidRPr="00FD56E2" w:rsidRDefault="00B11373" w:rsidP="00F712D3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B11373" w:rsidRPr="00FD56E2" w:rsidRDefault="00B11373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231160" w:rsidRPr="00FD56E2" w:rsidTr="000565C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82"/>
                                      <w:gridCol w:w="345"/>
                                      <w:gridCol w:w="9549"/>
                                    </w:tblGrid>
                                    <w:tr w:rsidR="00231160" w:rsidRPr="00FD56E2" w:rsidTr="000565C8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lang w:eastAsia="ru-RU"/>
                                            </w:rPr>
                                            <w:t>1)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Число </w:t>
                                          </w:r>
                                          <w:proofErr w:type="gramStart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выбывших</w:t>
                                          </w:r>
                                          <w:proofErr w:type="gramEnd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из Калужской области на постоянное место жительства в другие страны было меньше, чем из Курской области.</w:t>
                                          </w:r>
                                        </w:p>
                                      </w:tc>
                                    </w:tr>
                                    <w:tr w:rsidR="00231160" w:rsidRPr="00FD56E2" w:rsidTr="000565C8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lang w:eastAsia="ru-RU"/>
                                            </w:rPr>
                                            <w:t>2)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Число </w:t>
                                          </w:r>
                                          <w:proofErr w:type="gramStart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выбывших</w:t>
                                          </w:r>
                                          <w:proofErr w:type="gramEnd"/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из Калужской области в другие регионы России было меньше, чем из Курской области.</w:t>
                                          </w:r>
                                        </w:p>
                                      </w:tc>
                                    </w:tr>
                                    <w:tr w:rsidR="00231160" w:rsidRPr="00FD56E2" w:rsidTr="000565C8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lang w:eastAsia="ru-RU"/>
                                            </w:rPr>
                                            <w:t>3)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Число прибывших в Курскую область на постоянное место жительства из других стран было меньше, чем в Калужскую область.</w:t>
                                          </w:r>
                                        </w:p>
                                      </w:tc>
                                    </w:tr>
                                    <w:tr w:rsidR="00231160" w:rsidRPr="00FD56E2" w:rsidTr="00B11373">
                                      <w:trPr>
                                        <w:trHeight w:val="5281"/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" w:type="dxa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lang w:eastAsia="ru-RU"/>
                                            </w:rPr>
                                            <w:t>4)</w:t>
                                          </w: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  <w:hideMark/>
                                        </w:tcPr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Число прибывших в Калужскую область из других регионов было меньше, чем в Курскую область.</w:t>
                                          </w:r>
                                        </w:p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FD56E2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Определите миграционный прирост (всего) населения Курской области в 2012 г. Ответ запишите в виде числа.</w:t>
                                          </w:r>
                                        </w:p>
                                        <w:tbl>
                                          <w:tblPr>
                                            <w:tblW w:w="9750" w:type="dxa"/>
                                            <w:jc w:val="center"/>
                                            <w:tblCellSpacing w:w="1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9750"/>
                                          </w:tblGrid>
                                          <w:tr w:rsidR="00231160" w:rsidRPr="00FD56E2" w:rsidTr="000565C8">
                                            <w:trPr>
                                              <w:tblCellSpacing w:w="15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15" w:type="dxa"/>
                                                  <w:tblCellMar>
                                                    <w:top w:w="45" w:type="dxa"/>
                                                    <w:left w:w="45" w:type="dxa"/>
                                                    <w:bottom w:w="45" w:type="dxa"/>
                                                    <w:right w:w="4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660"/>
                                                </w:tblGrid>
                                                <w:tr w:rsidR="00231160" w:rsidRPr="00FD56E2" w:rsidTr="000565C8">
                                                  <w:trPr>
                                                    <w:tblCellSpacing w:w="15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31160" w:rsidRPr="00FD56E2" w:rsidRDefault="00231160" w:rsidP="00231160">
                                                      <w:pPr>
                                                        <w:pStyle w:val="a3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lang w:eastAsia="ru-RU"/>
                                                        </w:rPr>
                                                      </w:pPr>
                                                      <w:r w:rsidRPr="00FD56E2"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bCs/>
                                                          <w:lang w:eastAsia="ru-RU"/>
                                                        </w:rPr>
                                                        <w:t>Изменения в размещении городского населения России</w:t>
                                                      </w:r>
                                                    </w:p>
                                                    <w:tbl>
                                                      <w:tblPr>
                                                        <w:tblW w:w="4950" w:type="pct"/>
                                                        <w:tblCellSpacing w:w="0" w:type="dxa"/>
                                                        <w:tblBorders>
                                                          <w:bottom w:val="single" w:sz="6" w:space="0" w:color="000000"/>
                                                          <w:right w:val="single" w:sz="6" w:space="0" w:color="000000"/>
                                                        </w:tblBorders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529"/>
                                                        <w:gridCol w:w="1430"/>
                                                        <w:gridCol w:w="1430"/>
                                                        <w:gridCol w:w="1509"/>
                                                        <w:gridCol w:w="1509"/>
                                                      </w:tblGrid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Merge w:val="restart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 xml:space="preserve">Группировка </w:t>
                                                            </w:r>
                                                            <w:proofErr w:type="gramStart"/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городских</w:t>
                                                            </w:r>
                                                            <w:proofErr w:type="gramEnd"/>
                                                          </w:p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населённых пунктов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2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 xml:space="preserve">Число </w:t>
                                                            </w:r>
                                                            <w:proofErr w:type="gramStart"/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городских</w:t>
                                                            </w:r>
                                                            <w:proofErr w:type="gramEnd"/>
                                                          </w:p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населённых пунктов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2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Число жителей в них,</w:t>
                                                            </w:r>
                                                          </w:p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тыс. человек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Merge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  2002 г.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  2010 г.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 2002 г.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 2010 г.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Всего городов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1098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1100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95 916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97 527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Из них с числом жителей</w:t>
                                                            </w:r>
                                                          </w:p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(тыс. человек)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 до 50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768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781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16 623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16 445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 от 50 до 100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163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155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11 083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10 854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 от 100 до 250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92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91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13 817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14 105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 от 250 до 500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42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36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14 574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12 146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 от 500 до 1000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20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25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12 403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15 755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31160" w:rsidRPr="00FD56E2" w:rsidTr="000565C8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  1000 и более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13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12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color w:val="000000"/>
                                                                <w:lang w:eastAsia="ru-RU"/>
                                                              </w:rPr>
                                                              <w:t>27 416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Borders>
                                                              <w:top w:val="single" w:sz="6" w:space="0" w:color="000000"/>
                                                              <w:left w:val="single" w:sz="6" w:space="0" w:color="000000"/>
                                                              <w:bottom w:val="nil"/>
                                                              <w:right w:val="nil"/>
                                                            </w:tcBorders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31160" w:rsidRPr="00FD56E2" w:rsidRDefault="00231160" w:rsidP="0023116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</w:pPr>
                                                            <w:r w:rsidRPr="00FD56E2"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lang w:eastAsia="ru-RU"/>
                                                              </w:rPr>
                                                              <w:t>28 222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31160" w:rsidRPr="00FD56E2" w:rsidRDefault="00231160" w:rsidP="0023116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lang w:eastAsia="ru-RU"/>
                                                        </w:rPr>
                                                      </w:pPr>
                                                      <w:r w:rsidRPr="00FD56E2"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color w:val="000000"/>
                                                          <w:lang w:eastAsia="ru-RU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31160" w:rsidRPr="00FD56E2" w:rsidRDefault="00231160" w:rsidP="0023116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vanish/>
                                              <w:lang w:eastAsia="ru-RU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9750" w:type="dxa"/>
                                            <w:jc w:val="center"/>
                                            <w:tblCellSpacing w:w="1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9750"/>
                                          </w:tblGrid>
                                          <w:tr w:rsidR="00231160" w:rsidRPr="00FD56E2" w:rsidTr="000565C8">
                                            <w:trPr>
                                              <w:tblCellSpacing w:w="15" w:type="dxa"/>
                                              <w:jc w:val="center"/>
                                              <w:hidden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15" w:type="dxa"/>
                                                  <w:tblCellMar>
                                                    <w:top w:w="45" w:type="dxa"/>
                                                    <w:left w:w="45" w:type="dxa"/>
                                                    <w:bottom w:w="45" w:type="dxa"/>
                                                    <w:right w:w="4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660"/>
                                                </w:tblGrid>
                                                <w:tr w:rsidR="00231160" w:rsidRPr="00FD56E2" w:rsidTr="000565C8">
                                                  <w:trPr>
                                                    <w:tblCellSpacing w:w="15" w:type="dxa"/>
                                                    <w:hidden/>
                                                  </w:trPr>
                                                  <w:tc>
                                                    <w:tcPr>
                                                      <w:tcW w:w="5000" w:type="pct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31160" w:rsidRPr="00FD56E2" w:rsidRDefault="00231160" w:rsidP="00231160">
                                                      <w:pPr>
                                                        <w:pBdr>
                                                          <w:bottom w:val="single" w:sz="6" w:space="1" w:color="auto"/>
                                                        </w:pBd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</w:pPr>
                                                      <w:r w:rsidRPr="00FD56E2"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  <w:t>Начало формы</w:t>
                                                      </w:r>
                                                    </w:p>
                                                    <w:p w:rsidR="00231160" w:rsidRPr="00FD56E2" w:rsidRDefault="00231160" w:rsidP="00231160">
                                                      <w:pPr>
                                                        <w:pBdr>
                                                          <w:top w:val="single" w:sz="6" w:space="1" w:color="auto"/>
                                                        </w:pBd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</w:pPr>
                                                      <w:r w:rsidRPr="00FD56E2"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  <w:t>Конец формы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31160" w:rsidRPr="00FD56E2" w:rsidRDefault="00231160" w:rsidP="0023116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31160" w:rsidRPr="00FD56E2" w:rsidRDefault="00231160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vanish/>
                                              <w:lang w:eastAsia="ru-RU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9750" w:type="dxa"/>
                                            <w:jc w:val="center"/>
                                            <w:tblCellSpacing w:w="1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9750"/>
                                          </w:tblGrid>
                                          <w:tr w:rsidR="00231160" w:rsidRPr="00FD56E2" w:rsidTr="000565C8">
                                            <w:trPr>
                                              <w:tblCellSpacing w:w="15" w:type="dxa"/>
                                              <w:jc w:val="center"/>
                                              <w:hidden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15" w:type="dxa"/>
                                                  <w:tblCellMar>
                                                    <w:top w:w="45" w:type="dxa"/>
                                                    <w:left w:w="45" w:type="dxa"/>
                                                    <w:bottom w:w="45" w:type="dxa"/>
                                                    <w:right w:w="4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660"/>
                                                </w:tblGrid>
                                                <w:tr w:rsidR="00231160" w:rsidRPr="00FD56E2" w:rsidTr="009F6A19">
                                                  <w:trPr>
                                                    <w:trHeight w:val="2331"/>
                                                    <w:tblCellSpacing w:w="15" w:type="dxa"/>
                                                    <w:hidden/>
                                                  </w:trPr>
                                                  <w:tc>
                                                    <w:tcPr>
                                                      <w:tcW w:w="5000" w:type="pct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31160" w:rsidRPr="00FD56E2" w:rsidRDefault="00231160" w:rsidP="00231160">
                                                      <w:pPr>
                                                        <w:pBdr>
                                                          <w:bottom w:val="single" w:sz="6" w:space="1" w:color="auto"/>
                                                        </w:pBd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</w:pPr>
                                                      <w:r w:rsidRPr="00FD56E2"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  <w:t>Начало формы</w:t>
                                                      </w:r>
                                                    </w:p>
                                                    <w:p w:rsidR="00231160" w:rsidRPr="00FD56E2" w:rsidRDefault="00231160" w:rsidP="00231160">
                                                      <w:pPr>
                                                        <w:pBdr>
                                                          <w:top w:val="single" w:sz="6" w:space="1" w:color="auto"/>
                                                        </w:pBd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</w:pPr>
                                                      <w:r w:rsidRPr="00FD56E2"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vanish/>
                                                          <w:lang w:eastAsia="ru-RU"/>
                                                        </w:rPr>
                                                        <w:t>Конец формы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31160" w:rsidRPr="00FD56E2" w:rsidRDefault="00231160" w:rsidP="0023116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11373" w:rsidRPr="00FD56E2" w:rsidRDefault="00B11373" w:rsidP="00231160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31160" w:rsidRPr="00FD56E2" w:rsidRDefault="00231160" w:rsidP="0023116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bookmarkStart w:id="0" w:name="_GoBack"/>
                                <w:bookmarkEnd w:id="0"/>
                              </w:tr>
                            </w:tbl>
                            <w:p w:rsidR="00231160" w:rsidRPr="00FD56E2" w:rsidRDefault="00231160" w:rsidP="00231160">
                              <w:pPr>
                                <w:pBdr>
                                  <w:top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vanish/>
                                  <w:lang w:eastAsia="ru-RU"/>
                                </w:rPr>
                              </w:pPr>
                              <w:r w:rsidRPr="00FD56E2">
                                <w:rPr>
                                  <w:rFonts w:ascii="Times New Roman" w:eastAsia="Times New Roman" w:hAnsi="Times New Roman" w:cs="Times New Roman"/>
                                  <w:vanish/>
                                  <w:lang w:eastAsia="ru-RU"/>
                                </w:rPr>
                                <w:t>Конец формы</w:t>
                              </w:r>
                            </w:p>
                          </w:tc>
                        </w:tr>
                      </w:tbl>
                      <w:p w:rsidR="00231160" w:rsidRPr="00FD56E2" w:rsidRDefault="00231160" w:rsidP="0023116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231160" w:rsidRPr="00FD56E2" w:rsidRDefault="00231160" w:rsidP="00231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lang w:eastAsia="ru-RU"/>
                    </w:rPr>
                  </w:pPr>
                </w:p>
                <w:p w:rsidR="00231160" w:rsidRPr="00FD56E2" w:rsidRDefault="00231160" w:rsidP="00231160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lang w:eastAsia="ru-RU"/>
                    </w:rPr>
                  </w:pPr>
                  <w:r w:rsidRPr="00FD56E2">
                    <w:rPr>
                      <w:rFonts w:ascii="Times New Roman" w:eastAsia="Times New Roman" w:hAnsi="Times New Roman" w:cs="Times New Roman"/>
                      <w:vanish/>
                      <w:lang w:eastAsia="ru-RU"/>
                    </w:rPr>
                    <w:t>Конец формы</w:t>
                  </w:r>
                </w:p>
              </w:tc>
            </w:tr>
          </w:tbl>
          <w:p w:rsidR="00231160" w:rsidRPr="00FD56E2" w:rsidRDefault="00231160" w:rsidP="00231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721CF" w:rsidRPr="00FD56E2" w:rsidRDefault="00C721CF"/>
    <w:sectPr w:rsidR="00C721CF" w:rsidRPr="00FD56E2" w:rsidSect="0023116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B76"/>
    <w:multiLevelType w:val="hybridMultilevel"/>
    <w:tmpl w:val="1F64C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F3A5A"/>
    <w:multiLevelType w:val="hybridMultilevel"/>
    <w:tmpl w:val="A43CFD16"/>
    <w:lvl w:ilvl="0" w:tplc="BE9C1B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44"/>
    <w:rsid w:val="00140544"/>
    <w:rsid w:val="00231160"/>
    <w:rsid w:val="00337357"/>
    <w:rsid w:val="00743F3E"/>
    <w:rsid w:val="007B1751"/>
    <w:rsid w:val="009F6A19"/>
    <w:rsid w:val="00B11373"/>
    <w:rsid w:val="00C721CF"/>
    <w:rsid w:val="00CF5D2E"/>
    <w:rsid w:val="00FD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2023-09-20T15:14:00Z</dcterms:created>
  <dcterms:modified xsi:type="dcterms:W3CDTF">2023-09-21T14:11:00Z</dcterms:modified>
</cp:coreProperties>
</file>